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842D7" w14:textId="2CA8E848" w:rsidR="00473BF4" w:rsidRDefault="00473BF4">
      <w:r>
        <w:rPr>
          <w:noProof/>
          <w:sz w:val="24"/>
          <w:szCs w:val="24"/>
          <w:lang w:eastAsia="nl-NL"/>
        </w:rPr>
        <w:drawing>
          <wp:anchor distT="0" distB="0" distL="114300" distR="114300" simplePos="0" relativeHeight="251659264" behindDoc="1" locked="0" layoutInCell="1" allowOverlap="1" wp14:anchorId="2BCB25B4" wp14:editId="27388AC2">
            <wp:simplePos x="0" y="0"/>
            <wp:positionH relativeFrom="margin">
              <wp:align>left</wp:align>
            </wp:positionH>
            <wp:positionV relativeFrom="paragraph">
              <wp:posOffset>0</wp:posOffset>
            </wp:positionV>
            <wp:extent cx="1325880" cy="755650"/>
            <wp:effectExtent l="0" t="0" r="7620" b="6350"/>
            <wp:wrapTight wrapText="bothSides">
              <wp:wrapPolygon edited="0">
                <wp:start x="3103" y="0"/>
                <wp:lineTo x="1241" y="545"/>
                <wp:lineTo x="0" y="4356"/>
                <wp:lineTo x="0" y="17425"/>
                <wp:lineTo x="1862" y="21237"/>
                <wp:lineTo x="5897" y="21237"/>
                <wp:lineTo x="17690" y="20692"/>
                <wp:lineTo x="21414" y="20148"/>
                <wp:lineTo x="21414" y="13613"/>
                <wp:lineTo x="19862" y="10891"/>
                <wp:lineTo x="15828" y="8713"/>
                <wp:lineTo x="16138" y="2723"/>
                <wp:lineTo x="12724" y="0"/>
                <wp:lineTo x="4655" y="0"/>
                <wp:lineTo x="3103"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5880" cy="755650"/>
                    </a:xfrm>
                    <a:prstGeom prst="rect">
                      <a:avLst/>
                    </a:prstGeom>
                  </pic:spPr>
                </pic:pic>
              </a:graphicData>
            </a:graphic>
          </wp:anchor>
        </w:drawing>
      </w:r>
    </w:p>
    <w:p w14:paraId="66E3DAE9" w14:textId="4E5204CB" w:rsidR="00473BF4" w:rsidRPr="00473BF4" w:rsidRDefault="00473BF4" w:rsidP="00473BF4"/>
    <w:p w14:paraId="3B8ECC05" w14:textId="7035A159" w:rsidR="00473BF4" w:rsidRPr="00473BF4" w:rsidRDefault="00473BF4" w:rsidP="00473BF4"/>
    <w:p w14:paraId="0B46A1C0" w14:textId="77777777" w:rsidR="00473BF4" w:rsidRDefault="00473BF4" w:rsidP="00473BF4">
      <w:pPr>
        <w:tabs>
          <w:tab w:val="left" w:pos="744"/>
        </w:tabs>
        <w:rPr>
          <w:rFonts w:cstheme="minorHAnsi"/>
        </w:rPr>
      </w:pPr>
      <w:r w:rsidRPr="00595168">
        <w:rPr>
          <w:rFonts w:cstheme="minorHAnsi"/>
        </w:rPr>
        <w:t xml:space="preserve">Aan: College van Burgemeester en Wethouders </w:t>
      </w:r>
      <w:r w:rsidRPr="00595168">
        <w:rPr>
          <w:rFonts w:cstheme="minorHAnsi"/>
        </w:rPr>
        <w:br/>
        <w:t xml:space="preserve">Postbus 18 </w:t>
      </w:r>
      <w:r w:rsidRPr="00595168">
        <w:rPr>
          <w:rFonts w:cstheme="minorHAnsi"/>
        </w:rPr>
        <w:br/>
        <w:t xml:space="preserve">7550 AA Hengelo </w:t>
      </w:r>
      <w:r w:rsidRPr="00595168">
        <w:rPr>
          <w:rFonts w:cstheme="minorHAnsi"/>
        </w:rPr>
        <w:br/>
        <w:t xml:space="preserve">Per e-mail via: </w:t>
      </w:r>
      <w:hyperlink r:id="rId9" w:history="1">
        <w:r w:rsidRPr="009A44F5">
          <w:rPr>
            <w:rStyle w:val="Hyperlink"/>
            <w:rFonts w:cstheme="minorHAnsi"/>
          </w:rPr>
          <w:t>raadsgriffie@hengelo.nl</w:t>
        </w:r>
      </w:hyperlink>
    </w:p>
    <w:p w14:paraId="05B108DC" w14:textId="3C06A3E8" w:rsidR="00473BF4" w:rsidRDefault="00473BF4" w:rsidP="00473BF4">
      <w:pPr>
        <w:jc w:val="right"/>
      </w:pPr>
      <w:r>
        <w:t xml:space="preserve">Hengelo, </w:t>
      </w:r>
      <w:r w:rsidR="00FE3315">
        <w:t>3 okto</w:t>
      </w:r>
      <w:r w:rsidR="00D43F96">
        <w:t>ber</w:t>
      </w:r>
      <w:r>
        <w:t xml:space="preserve"> 2023</w:t>
      </w:r>
    </w:p>
    <w:p w14:paraId="12549F8C" w14:textId="255BBC3F" w:rsidR="00473BF4" w:rsidRDefault="00473BF4" w:rsidP="00473BF4">
      <w:r>
        <w:t xml:space="preserve">Geacht college, </w:t>
      </w:r>
    </w:p>
    <w:p w14:paraId="7DFCB7F9" w14:textId="5BE56057" w:rsidR="005B76D6" w:rsidRDefault="005B76D6" w:rsidP="00473BF4">
      <w:r>
        <w:t xml:space="preserve">De burgemeester van Enschede heeft namens de Twentse gemeenten aangekondigd </w:t>
      </w:r>
      <w:r w:rsidR="009F4276">
        <w:t xml:space="preserve">binnenkort </w:t>
      </w:r>
      <w:r>
        <w:t xml:space="preserve">in Brussel te willen pleiten voor aandacht voor het drinkwatertekort dat het Waterbedrijf </w:t>
      </w:r>
      <w:proofErr w:type="spellStart"/>
      <w:r>
        <w:t>Vitens</w:t>
      </w:r>
      <w:proofErr w:type="spellEnd"/>
      <w:r>
        <w:t xml:space="preserve"> in de Twentse regio ondervindt. </w:t>
      </w:r>
      <w:r>
        <w:rPr>
          <w:rStyle w:val="Voetnootmarkering"/>
        </w:rPr>
        <w:footnoteReference w:id="1"/>
      </w:r>
      <w:r>
        <w:t xml:space="preserve"> Hij richt zich daarbij met name op de problemen die </w:t>
      </w:r>
      <w:proofErr w:type="spellStart"/>
      <w:r>
        <w:t>Vitens</w:t>
      </w:r>
      <w:proofErr w:type="spellEnd"/>
      <w:r>
        <w:t xml:space="preserve"> heeft in het bedienen van bedrijven die een drinkwateraansluiting van </w:t>
      </w:r>
      <w:proofErr w:type="spellStart"/>
      <w:r>
        <w:t>Vitens</w:t>
      </w:r>
      <w:proofErr w:type="spellEnd"/>
      <w:r>
        <w:t xml:space="preserve"> willen. </w:t>
      </w:r>
      <w:proofErr w:type="spellStart"/>
      <w:r>
        <w:t>Vitens</w:t>
      </w:r>
      <w:proofErr w:type="spellEnd"/>
      <w:r>
        <w:t xml:space="preserve"> heeft blijkbaar een groot buitenlands bedrijf dat zich hier wilde vestigen een dergelijke aansluiting geweigerd.</w:t>
      </w:r>
    </w:p>
    <w:p w14:paraId="6D811661" w14:textId="11D9DB0C" w:rsidR="005B76D6" w:rsidRDefault="009F4276" w:rsidP="00473BF4">
      <w:r>
        <w:t xml:space="preserve">Ondertussen is </w:t>
      </w:r>
      <w:proofErr w:type="spellStart"/>
      <w:r>
        <w:t>Vitens</w:t>
      </w:r>
      <w:proofErr w:type="spellEnd"/>
      <w:r>
        <w:t xml:space="preserve"> niet de enige gebruiker van Twents grondwater en zijn er diverse grote en middelgrote bedrijven die eigenstandig, al dan niet met vergunningen grondwater onttrekken. We noemen in deze als voorbeelden Grolsch (ruim</w:t>
      </w:r>
      <w:r w:rsidR="00FE3315">
        <w:t xml:space="preserve"> 8 miljard </w:t>
      </w:r>
      <w:r>
        <w:t>liter per jaar</w:t>
      </w:r>
      <w:r w:rsidR="008B598D">
        <w:t xml:space="preserve">), </w:t>
      </w:r>
      <w:r>
        <w:t xml:space="preserve">NX </w:t>
      </w:r>
      <w:proofErr w:type="spellStart"/>
      <w:r>
        <w:t>Filtration</w:t>
      </w:r>
      <w:proofErr w:type="spellEnd"/>
      <w:r>
        <w:t xml:space="preserve"> </w:t>
      </w:r>
      <w:r w:rsidR="008B598D">
        <w:t xml:space="preserve">met een aanvraag voor </w:t>
      </w:r>
      <w:r>
        <w:t>700 miljoen liter per jaar)</w:t>
      </w:r>
      <w:r w:rsidR="008B598D">
        <w:t>,</w:t>
      </w:r>
      <w:r w:rsidR="00FE3315">
        <w:t xml:space="preserve"> </w:t>
      </w:r>
      <w:r w:rsidR="008B598D">
        <w:t xml:space="preserve">en </w:t>
      </w:r>
      <w:r w:rsidR="00FE3315">
        <w:t xml:space="preserve">ook vele </w:t>
      </w:r>
      <w:r w:rsidR="006532A3">
        <w:t xml:space="preserve">andere, waaronder </w:t>
      </w:r>
      <w:r w:rsidR="008B598D">
        <w:t xml:space="preserve">agrarische bedrijven in de regio. </w:t>
      </w:r>
    </w:p>
    <w:p w14:paraId="3AAB085B" w14:textId="480B1DBF" w:rsidR="00024B3E" w:rsidRDefault="00024B3E" w:rsidP="00473BF4">
      <w:r>
        <w:t xml:space="preserve">De SP-fractie heeft </w:t>
      </w:r>
      <w:r w:rsidR="008B4AE0">
        <w:t>d</w:t>
      </w:r>
      <w:r w:rsidR="00BD39CC">
        <w:t>aarom d</w:t>
      </w:r>
      <w:r w:rsidR="008B4AE0">
        <w:t>e volgende vragen:</w:t>
      </w:r>
    </w:p>
    <w:p w14:paraId="17C4A7B2" w14:textId="77777777" w:rsidR="008B598D" w:rsidRDefault="008B598D" w:rsidP="008B598D">
      <w:pPr>
        <w:pStyle w:val="Lijstalinea"/>
        <w:numPr>
          <w:ilvl w:val="0"/>
          <w:numId w:val="3"/>
        </w:numPr>
      </w:pPr>
      <w:r>
        <w:t>Kan het college ons inzicht geven welke Twentse (of Hengelose) bedrijven wateronttrekkingsvergunningen hebben en voor welke hoeveelheden dit geldt?</w:t>
      </w:r>
    </w:p>
    <w:p w14:paraId="7284B4E1" w14:textId="77306CA3" w:rsidR="008B598D" w:rsidRDefault="008B598D" w:rsidP="00F42195">
      <w:pPr>
        <w:pStyle w:val="Lijstalinea"/>
      </w:pPr>
      <w:r>
        <w:t>NB. Mocht die informatie via de Provincie (bevoegd gezag waterwet) verkregen moeten worden dan graag die navraag.</w:t>
      </w:r>
    </w:p>
    <w:p w14:paraId="3F293DC6" w14:textId="77777777" w:rsidR="008B598D" w:rsidRDefault="008B598D" w:rsidP="00C04DE2">
      <w:pPr>
        <w:pStyle w:val="Lijstalinea"/>
        <w:numPr>
          <w:ilvl w:val="0"/>
          <w:numId w:val="3"/>
        </w:numPr>
      </w:pPr>
      <w:r>
        <w:t xml:space="preserve">Wat is het waterverbruik dat </w:t>
      </w:r>
      <w:proofErr w:type="spellStart"/>
      <w:r>
        <w:t>Vitens</w:t>
      </w:r>
      <w:proofErr w:type="spellEnd"/>
      <w:r>
        <w:t xml:space="preserve"> aan huishoudens in Hengelo levert ten opzichte van hun levering aan bedrijven in Hengelo?</w:t>
      </w:r>
    </w:p>
    <w:p w14:paraId="104971BC" w14:textId="77777777" w:rsidR="008B598D" w:rsidRDefault="008B598D" w:rsidP="00C04DE2">
      <w:pPr>
        <w:pStyle w:val="Lijstalinea"/>
        <w:numPr>
          <w:ilvl w:val="0"/>
          <w:numId w:val="3"/>
        </w:numPr>
      </w:pPr>
      <w:r>
        <w:t>Hoe kijkt het college aan tegen het aangekondigde pleidooi van de regio (Bleker) in Brussel, en wat verwacht ze daarmee in Brussel te kunnen bereiken?</w:t>
      </w:r>
    </w:p>
    <w:p w14:paraId="709A8067" w14:textId="77777777" w:rsidR="008B598D" w:rsidRDefault="008B598D" w:rsidP="00C04DE2">
      <w:pPr>
        <w:pStyle w:val="Lijstalinea"/>
        <w:numPr>
          <w:ilvl w:val="0"/>
          <w:numId w:val="3"/>
        </w:numPr>
      </w:pPr>
      <w:r>
        <w:t>Is het college het met de SP fractie eens dat de grondwaterschaarste vooral in Twente moet worden opgelost en er in deze weinig vanuit Brussel te verwachten is?</w:t>
      </w:r>
    </w:p>
    <w:p w14:paraId="053C2E00" w14:textId="4E32D57B" w:rsidR="00B824E1" w:rsidRDefault="008B598D" w:rsidP="00C04DE2">
      <w:pPr>
        <w:pStyle w:val="Lijstalinea"/>
        <w:numPr>
          <w:ilvl w:val="0"/>
          <w:numId w:val="3"/>
        </w:numPr>
      </w:pPr>
      <w:r>
        <w:t xml:space="preserve">Hoe ziet het college in dit licht de omgevingsvergunning die onlangs aan NX </w:t>
      </w:r>
      <w:proofErr w:type="spellStart"/>
      <w:r>
        <w:t>Filtration</w:t>
      </w:r>
      <w:proofErr w:type="spellEnd"/>
      <w:r>
        <w:t xml:space="preserve"> is verleend, het bedrijf </w:t>
      </w:r>
      <w:r w:rsidR="00F42195">
        <w:t>dat 700 miljoen liter grondwater</w:t>
      </w:r>
      <w:r>
        <w:t xml:space="preserve"> </w:t>
      </w:r>
      <w:r w:rsidR="00F42195">
        <w:t>nodig zegt  te hebben en dus substantieel veel schaars grondwater wil gebruiken om te gebruiken als proceswater en daarna weer (vervuild) te lozen als af te voeren oppervlaktewater?</w:t>
      </w:r>
    </w:p>
    <w:p w14:paraId="10D950A8" w14:textId="77777777" w:rsidR="008B598D" w:rsidRDefault="008B598D" w:rsidP="008B598D">
      <w:pPr>
        <w:pStyle w:val="Lijstalinea"/>
      </w:pPr>
    </w:p>
    <w:p w14:paraId="001F982B" w14:textId="64DEC1CF" w:rsidR="004F50CF" w:rsidRDefault="005A45E6" w:rsidP="004F50CF">
      <w:pPr>
        <w:pStyle w:val="Lijstalinea"/>
        <w:spacing w:after="0" w:line="240" w:lineRule="auto"/>
      </w:pPr>
      <w:r>
        <w:t>Met vriendelijke groet,</w:t>
      </w:r>
    </w:p>
    <w:p w14:paraId="571D6291" w14:textId="77777777" w:rsidR="004F50CF" w:rsidRDefault="004F50CF" w:rsidP="004F50CF">
      <w:pPr>
        <w:pStyle w:val="Lijstalinea"/>
      </w:pPr>
    </w:p>
    <w:p w14:paraId="50679FDB" w14:textId="19021656" w:rsidR="00745180" w:rsidRDefault="005A45E6" w:rsidP="004F50CF">
      <w:pPr>
        <w:pStyle w:val="Lijstalinea"/>
        <w:spacing w:after="0" w:line="240" w:lineRule="auto"/>
      </w:pPr>
      <w:r>
        <w:t>SP Hengelo</w:t>
      </w:r>
      <w:r w:rsidR="0054159F">
        <w:t>.</w:t>
      </w:r>
    </w:p>
    <w:p w14:paraId="4D1BC6D7" w14:textId="143EB64C" w:rsidR="00074C39" w:rsidRPr="00473BF4" w:rsidRDefault="00074C39" w:rsidP="00B824E1">
      <w:pPr>
        <w:pStyle w:val="Lijstalinea"/>
        <w:spacing w:after="0" w:line="240" w:lineRule="auto"/>
      </w:pPr>
    </w:p>
    <w:sectPr w:rsidR="00074C39" w:rsidRPr="00473B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31DA1" w14:textId="77777777" w:rsidR="00D62767" w:rsidRDefault="00D62767" w:rsidP="00471DED">
      <w:pPr>
        <w:spacing w:after="0" w:line="240" w:lineRule="auto"/>
      </w:pPr>
      <w:r>
        <w:separator/>
      </w:r>
    </w:p>
  </w:endnote>
  <w:endnote w:type="continuationSeparator" w:id="0">
    <w:p w14:paraId="170A4482" w14:textId="77777777" w:rsidR="00D62767" w:rsidRDefault="00D62767" w:rsidP="00471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A5FF7" w14:textId="77777777" w:rsidR="00D62767" w:rsidRDefault="00D62767" w:rsidP="00471DED">
      <w:pPr>
        <w:spacing w:after="0" w:line="240" w:lineRule="auto"/>
      </w:pPr>
      <w:r>
        <w:separator/>
      </w:r>
    </w:p>
  </w:footnote>
  <w:footnote w:type="continuationSeparator" w:id="0">
    <w:p w14:paraId="6EBD5EEC" w14:textId="77777777" w:rsidR="00D62767" w:rsidRDefault="00D62767" w:rsidP="00471DED">
      <w:pPr>
        <w:spacing w:after="0" w:line="240" w:lineRule="auto"/>
      </w:pPr>
      <w:r>
        <w:continuationSeparator/>
      </w:r>
    </w:p>
  </w:footnote>
  <w:footnote w:id="1">
    <w:p w14:paraId="6D1D05E9" w14:textId="0D11548F" w:rsidR="005B76D6" w:rsidRDefault="005B76D6">
      <w:pPr>
        <w:pStyle w:val="Voetnoottekst"/>
      </w:pPr>
      <w:r>
        <w:rPr>
          <w:rStyle w:val="Voetnootmarkering"/>
        </w:rPr>
        <w:footnoteRef/>
      </w:r>
      <w:r>
        <w:t xml:space="preserve"> </w:t>
      </w:r>
      <w:r w:rsidRPr="005B76D6">
        <w:t>https://www.rtvoost.nl/nieuws/2269179/burgemeester-enschede-gaat-problemen-door-watertekort-aankaarten-in-brussel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E03"/>
    <w:multiLevelType w:val="hybridMultilevel"/>
    <w:tmpl w:val="C2EC6B7A"/>
    <w:lvl w:ilvl="0" w:tplc="DAD8390A">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75746A"/>
    <w:multiLevelType w:val="hybridMultilevel"/>
    <w:tmpl w:val="8DF6A0CA"/>
    <w:lvl w:ilvl="0" w:tplc="53AA338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183D02"/>
    <w:multiLevelType w:val="hybridMultilevel"/>
    <w:tmpl w:val="77B01F40"/>
    <w:lvl w:ilvl="0" w:tplc="FFFFFFFF">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72356B4"/>
    <w:multiLevelType w:val="hybridMultilevel"/>
    <w:tmpl w:val="B9CC6944"/>
    <w:lvl w:ilvl="0" w:tplc="0DC809EA">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7DF74CC"/>
    <w:multiLevelType w:val="hybridMultilevel"/>
    <w:tmpl w:val="89B678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58658246">
    <w:abstractNumId w:val="1"/>
  </w:num>
  <w:num w:numId="2" w16cid:durableId="245384205">
    <w:abstractNumId w:val="2"/>
  </w:num>
  <w:num w:numId="3" w16cid:durableId="20592554">
    <w:abstractNumId w:val="4"/>
  </w:num>
  <w:num w:numId="4" w16cid:durableId="931932555">
    <w:abstractNumId w:val="0"/>
  </w:num>
  <w:num w:numId="5" w16cid:durableId="1608855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BF4"/>
    <w:rsid w:val="00002277"/>
    <w:rsid w:val="00024B3E"/>
    <w:rsid w:val="00055818"/>
    <w:rsid w:val="00074C39"/>
    <w:rsid w:val="00081401"/>
    <w:rsid w:val="000F75BE"/>
    <w:rsid w:val="00120CD6"/>
    <w:rsid w:val="00121C9E"/>
    <w:rsid w:val="001258C0"/>
    <w:rsid w:val="001D0EF7"/>
    <w:rsid w:val="001F602C"/>
    <w:rsid w:val="0027182F"/>
    <w:rsid w:val="00284249"/>
    <w:rsid w:val="00285089"/>
    <w:rsid w:val="00290152"/>
    <w:rsid w:val="00296FBF"/>
    <w:rsid w:val="002C34BD"/>
    <w:rsid w:val="002F6681"/>
    <w:rsid w:val="00317BBE"/>
    <w:rsid w:val="00365E06"/>
    <w:rsid w:val="00373B7E"/>
    <w:rsid w:val="00373C85"/>
    <w:rsid w:val="00376BEC"/>
    <w:rsid w:val="00380304"/>
    <w:rsid w:val="003D3B02"/>
    <w:rsid w:val="003E6735"/>
    <w:rsid w:val="003F1B7E"/>
    <w:rsid w:val="003F7767"/>
    <w:rsid w:val="00421D78"/>
    <w:rsid w:val="004322AA"/>
    <w:rsid w:val="0044339B"/>
    <w:rsid w:val="00471DED"/>
    <w:rsid w:val="00473BF4"/>
    <w:rsid w:val="004803DA"/>
    <w:rsid w:val="004E2409"/>
    <w:rsid w:val="004F50CF"/>
    <w:rsid w:val="00523BC5"/>
    <w:rsid w:val="0054159F"/>
    <w:rsid w:val="0054384D"/>
    <w:rsid w:val="005A45E6"/>
    <w:rsid w:val="005B76D6"/>
    <w:rsid w:val="005D281B"/>
    <w:rsid w:val="005E5CDD"/>
    <w:rsid w:val="00601275"/>
    <w:rsid w:val="00603940"/>
    <w:rsid w:val="00614CA1"/>
    <w:rsid w:val="006308C6"/>
    <w:rsid w:val="00630A99"/>
    <w:rsid w:val="006532A3"/>
    <w:rsid w:val="00655CEB"/>
    <w:rsid w:val="00663C38"/>
    <w:rsid w:val="00745180"/>
    <w:rsid w:val="00760E05"/>
    <w:rsid w:val="00765F76"/>
    <w:rsid w:val="0077395E"/>
    <w:rsid w:val="007B77F1"/>
    <w:rsid w:val="007C7BC3"/>
    <w:rsid w:val="008115DF"/>
    <w:rsid w:val="00834382"/>
    <w:rsid w:val="00840AA1"/>
    <w:rsid w:val="00871565"/>
    <w:rsid w:val="00895E71"/>
    <w:rsid w:val="008B2A8C"/>
    <w:rsid w:val="008B4AE0"/>
    <w:rsid w:val="008B598D"/>
    <w:rsid w:val="008D085A"/>
    <w:rsid w:val="008E75B8"/>
    <w:rsid w:val="00937FC4"/>
    <w:rsid w:val="00955DCD"/>
    <w:rsid w:val="009677AF"/>
    <w:rsid w:val="00967E85"/>
    <w:rsid w:val="009A3DC5"/>
    <w:rsid w:val="009D488D"/>
    <w:rsid w:val="009F04C6"/>
    <w:rsid w:val="009F4276"/>
    <w:rsid w:val="00A6046F"/>
    <w:rsid w:val="00A66354"/>
    <w:rsid w:val="00A75ECB"/>
    <w:rsid w:val="00AD5CBD"/>
    <w:rsid w:val="00B81A39"/>
    <w:rsid w:val="00B824E1"/>
    <w:rsid w:val="00BA4213"/>
    <w:rsid w:val="00BD39CC"/>
    <w:rsid w:val="00C115E2"/>
    <w:rsid w:val="00C32879"/>
    <w:rsid w:val="00C37EC7"/>
    <w:rsid w:val="00C62E76"/>
    <w:rsid w:val="00D43F96"/>
    <w:rsid w:val="00D556A1"/>
    <w:rsid w:val="00D62767"/>
    <w:rsid w:val="00D83AA7"/>
    <w:rsid w:val="00DC0B01"/>
    <w:rsid w:val="00DC2FF2"/>
    <w:rsid w:val="00DD127A"/>
    <w:rsid w:val="00E3727C"/>
    <w:rsid w:val="00E41C3C"/>
    <w:rsid w:val="00E662CE"/>
    <w:rsid w:val="00E97236"/>
    <w:rsid w:val="00E978AF"/>
    <w:rsid w:val="00EC29B3"/>
    <w:rsid w:val="00ED1F63"/>
    <w:rsid w:val="00F02C2F"/>
    <w:rsid w:val="00F42195"/>
    <w:rsid w:val="00F54E4E"/>
    <w:rsid w:val="00FE33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0934"/>
  <w15:chartTrackingRefBased/>
  <w15:docId w15:val="{246F9A91-7FCA-407F-95C5-984082F5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73BF4"/>
    <w:rPr>
      <w:color w:val="0563C1" w:themeColor="hyperlink"/>
      <w:u w:val="single"/>
    </w:rPr>
  </w:style>
  <w:style w:type="paragraph" w:styleId="Lijstalinea">
    <w:name w:val="List Paragraph"/>
    <w:basedOn w:val="Standaard"/>
    <w:uiPriority w:val="34"/>
    <w:qFormat/>
    <w:rsid w:val="008B4AE0"/>
    <w:pPr>
      <w:ind w:left="720"/>
      <w:contextualSpacing/>
    </w:pPr>
  </w:style>
  <w:style w:type="paragraph" w:styleId="Voetnoottekst">
    <w:name w:val="footnote text"/>
    <w:basedOn w:val="Standaard"/>
    <w:link w:val="VoetnoottekstChar"/>
    <w:uiPriority w:val="99"/>
    <w:semiHidden/>
    <w:unhideWhenUsed/>
    <w:rsid w:val="00471DE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71DED"/>
    <w:rPr>
      <w:sz w:val="20"/>
      <w:szCs w:val="20"/>
    </w:rPr>
  </w:style>
  <w:style w:type="character" w:styleId="Voetnootmarkering">
    <w:name w:val="footnote reference"/>
    <w:basedOn w:val="Standaardalinea-lettertype"/>
    <w:uiPriority w:val="99"/>
    <w:semiHidden/>
    <w:unhideWhenUsed/>
    <w:rsid w:val="00471D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83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adsgriffie@hengel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A4483-5D0F-418C-BB40-D1D27F1D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337</Words>
  <Characters>1856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Koetsveld</dc:creator>
  <cp:keywords/>
  <dc:description/>
  <cp:lastModifiedBy>Vincent Mulder</cp:lastModifiedBy>
  <cp:revision>5</cp:revision>
  <dcterms:created xsi:type="dcterms:W3CDTF">2023-09-28T19:39:00Z</dcterms:created>
  <dcterms:modified xsi:type="dcterms:W3CDTF">2023-10-03T20:11:00Z</dcterms:modified>
</cp:coreProperties>
</file>